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5A98C" w14:textId="7AFFF781" w:rsidR="00AF25D4" w:rsidRDefault="00AF25D4" w:rsidP="00AF25D4">
      <w:pPr>
        <w:pStyle w:val="CRCoverPage"/>
        <w:tabs>
          <w:tab w:val="right" w:pos="9638"/>
        </w:tabs>
        <w:outlineLvl w:val="0"/>
        <w:rPr>
          <w:b/>
          <w:sz w:val="24"/>
          <w:szCs w:val="24"/>
          <w:lang w:eastAsia="zh-CN"/>
        </w:rPr>
      </w:pPr>
      <w:r>
        <w:rPr>
          <w:b/>
          <w:sz w:val="24"/>
          <w:szCs w:val="24"/>
        </w:rPr>
        <w:t>SA</w:t>
      </w:r>
      <w:r w:rsidR="00A0322E">
        <w:rPr>
          <w:b/>
          <w:sz w:val="24"/>
          <w:szCs w:val="24"/>
        </w:rPr>
        <w:t xml:space="preserve"> WG2 Meeting #S2-160</w:t>
      </w:r>
      <w:r w:rsidR="000F12CE">
        <w:rPr>
          <w:b/>
          <w:sz w:val="24"/>
          <w:szCs w:val="24"/>
        </w:rPr>
        <w:t>AHe</w:t>
      </w:r>
      <w:r w:rsidR="00C035BB">
        <w:rPr>
          <w:b/>
          <w:sz w:val="24"/>
          <w:szCs w:val="24"/>
        </w:rPr>
        <w:tab/>
        <w:t>S2-</w:t>
      </w:r>
      <w:r w:rsidR="0026446B">
        <w:rPr>
          <w:b/>
          <w:sz w:val="24"/>
          <w:szCs w:val="24"/>
        </w:rPr>
        <w:t>2</w:t>
      </w:r>
      <w:r w:rsidR="000F12CE">
        <w:rPr>
          <w:b/>
          <w:sz w:val="24"/>
          <w:szCs w:val="24"/>
        </w:rPr>
        <w:t>4</w:t>
      </w:r>
      <w:r w:rsidR="00474EBB">
        <w:rPr>
          <w:b/>
          <w:sz w:val="24"/>
          <w:szCs w:val="24"/>
        </w:rPr>
        <w:t>01263</w:t>
      </w:r>
    </w:p>
    <w:p w14:paraId="37CBE9BD" w14:textId="365AE19B" w:rsidR="00AF25D4" w:rsidRPr="00A0322E" w:rsidRDefault="00381F3A" w:rsidP="00AF25D4">
      <w:pPr>
        <w:pStyle w:val="CRCoverPage"/>
        <w:pBdr>
          <w:bottom w:val="single" w:sz="6" w:space="0" w:color="auto"/>
        </w:pBdr>
        <w:tabs>
          <w:tab w:val="right" w:pos="9638"/>
        </w:tabs>
        <w:outlineLvl w:val="0"/>
        <w:rPr>
          <w:b/>
          <w:sz w:val="24"/>
          <w:szCs w:val="24"/>
        </w:rPr>
      </w:pPr>
      <w:r>
        <w:rPr>
          <w:b/>
          <w:noProof/>
          <w:sz w:val="24"/>
        </w:rPr>
        <w:t>Electronic meeting, 22</w:t>
      </w:r>
      <w:r w:rsidR="000F12CE" w:rsidRPr="00A17AF0">
        <w:rPr>
          <w:b/>
          <w:noProof/>
          <w:sz w:val="24"/>
        </w:rPr>
        <w:t xml:space="preserve"> </w:t>
      </w:r>
      <w:r>
        <w:rPr>
          <w:b/>
          <w:noProof/>
          <w:sz w:val="24"/>
        </w:rPr>
        <w:t>- 26</w:t>
      </w:r>
      <w:bookmarkStart w:id="0" w:name="_GoBack"/>
      <w:bookmarkEnd w:id="0"/>
      <w:r>
        <w:rPr>
          <w:b/>
          <w:noProof/>
          <w:sz w:val="24"/>
        </w:rPr>
        <w:t xml:space="preserve"> Jan</w:t>
      </w:r>
      <w:r w:rsidR="000F12CE">
        <w:rPr>
          <w:b/>
          <w:sz w:val="24"/>
          <w:szCs w:val="24"/>
          <w:lang w:eastAsia="ja-JP"/>
        </w:rPr>
        <w:t xml:space="preserve"> 2024</w:t>
      </w:r>
    </w:p>
    <w:p w14:paraId="6426DF20" w14:textId="0867BF55" w:rsidR="002F7421" w:rsidRDefault="00A46D01">
      <w:pPr>
        <w:pStyle w:val="ac"/>
        <w:spacing w:before="0"/>
      </w:pPr>
      <w:r>
        <w:t>Title:</w:t>
      </w:r>
      <w:r>
        <w:tab/>
      </w:r>
      <w:r w:rsidR="00A0322E">
        <w:t xml:space="preserve">[draft] </w:t>
      </w:r>
      <w:r w:rsidR="000F12CE">
        <w:t xml:space="preserve">Reply LS on </w:t>
      </w:r>
      <w:r w:rsidR="000F12CE">
        <w:rPr>
          <w:sz w:val="22"/>
          <w:szCs w:val="22"/>
        </w:rPr>
        <w:t xml:space="preserve">Reply </w:t>
      </w:r>
      <w:r w:rsidR="000F12CE" w:rsidRPr="004E3939">
        <w:rPr>
          <w:sz w:val="22"/>
          <w:szCs w:val="22"/>
        </w:rPr>
        <w:t>LS on</w:t>
      </w:r>
      <w:r w:rsidR="000F12CE" w:rsidRPr="001A5F1F">
        <w:rPr>
          <w:sz w:val="22"/>
          <w:szCs w:val="22"/>
        </w:rPr>
        <w:t xml:space="preserve"> </w:t>
      </w:r>
      <w:r w:rsidR="000F12CE" w:rsidRPr="00B54728">
        <w:rPr>
          <w:sz w:val="22"/>
          <w:szCs w:val="22"/>
        </w:rPr>
        <w:t>security aspects for Ranging/</w:t>
      </w:r>
      <w:proofErr w:type="spellStart"/>
      <w:r w:rsidR="000F12CE" w:rsidRPr="00B54728">
        <w:rPr>
          <w:sz w:val="22"/>
          <w:szCs w:val="22"/>
        </w:rPr>
        <w:t>Sidelink</w:t>
      </w:r>
      <w:proofErr w:type="spellEnd"/>
      <w:r w:rsidR="000F12CE" w:rsidRPr="00B54728">
        <w:rPr>
          <w:sz w:val="22"/>
          <w:szCs w:val="22"/>
        </w:rPr>
        <w:t xml:space="preserve"> Positioning</w:t>
      </w:r>
    </w:p>
    <w:p w14:paraId="61D6E60F" w14:textId="332B1C9B" w:rsidR="00627F60" w:rsidRPr="00627F60" w:rsidRDefault="00627F60" w:rsidP="00627F60">
      <w:pPr>
        <w:pStyle w:val="ac"/>
        <w:spacing w:before="0"/>
      </w:pPr>
      <w:r w:rsidRPr="00627F60">
        <w:t>Response to:</w:t>
      </w:r>
      <w:r w:rsidRPr="00627F60">
        <w:tab/>
      </w:r>
      <w:r w:rsidR="000F12CE">
        <w:rPr>
          <w:sz w:val="22"/>
          <w:szCs w:val="22"/>
        </w:rPr>
        <w:t xml:space="preserve">Reply </w:t>
      </w:r>
      <w:r w:rsidR="000F12CE" w:rsidRPr="004E3939">
        <w:rPr>
          <w:sz w:val="22"/>
          <w:szCs w:val="22"/>
        </w:rPr>
        <w:t>LS on</w:t>
      </w:r>
      <w:r w:rsidR="000F12CE" w:rsidRPr="001A5F1F">
        <w:rPr>
          <w:sz w:val="22"/>
          <w:szCs w:val="22"/>
        </w:rPr>
        <w:t xml:space="preserve"> </w:t>
      </w:r>
      <w:r w:rsidR="000F12CE" w:rsidRPr="00B54728">
        <w:rPr>
          <w:sz w:val="22"/>
          <w:szCs w:val="22"/>
        </w:rPr>
        <w:t>security aspects for Ranging/</w:t>
      </w:r>
      <w:proofErr w:type="spellStart"/>
      <w:r w:rsidR="000F12CE" w:rsidRPr="00B54728">
        <w:rPr>
          <w:sz w:val="22"/>
          <w:szCs w:val="22"/>
        </w:rPr>
        <w:t>Sidelink</w:t>
      </w:r>
      <w:proofErr w:type="spellEnd"/>
      <w:r w:rsidR="000F12CE" w:rsidRPr="00B54728">
        <w:rPr>
          <w:sz w:val="22"/>
          <w:szCs w:val="22"/>
        </w:rPr>
        <w:t xml:space="preserve"> Positioning</w:t>
      </w:r>
      <w:r w:rsidR="000F12CE">
        <w:rPr>
          <w:sz w:val="22"/>
          <w:szCs w:val="22"/>
        </w:rPr>
        <w:t xml:space="preserve"> (</w:t>
      </w:r>
      <w:r w:rsidR="000F12CE" w:rsidRPr="000F12CE">
        <w:rPr>
          <w:sz w:val="22"/>
          <w:szCs w:val="22"/>
        </w:rPr>
        <w:t>S2-2400027/S3-235078</w:t>
      </w:r>
      <w:r w:rsidR="000F12CE">
        <w:rPr>
          <w:sz w:val="22"/>
          <w:szCs w:val="22"/>
        </w:rPr>
        <w:t>)</w:t>
      </w:r>
    </w:p>
    <w:p w14:paraId="424AACA9" w14:textId="10E8A3DD" w:rsidR="002F7421" w:rsidRDefault="00A46D01">
      <w:pPr>
        <w:pStyle w:val="ac"/>
        <w:spacing w:before="0"/>
        <w:rPr>
          <w:color w:val="000000"/>
        </w:rPr>
      </w:pPr>
      <w:r>
        <w:t>Release:</w:t>
      </w:r>
      <w:r>
        <w:tab/>
      </w:r>
      <w:r w:rsidR="00B63BD1">
        <w:rPr>
          <w:color w:val="000000"/>
        </w:rPr>
        <w:t>Release 18</w:t>
      </w:r>
    </w:p>
    <w:p w14:paraId="45CEA7A9" w14:textId="07B63D9C" w:rsidR="002F7421" w:rsidRDefault="00A861F0">
      <w:pPr>
        <w:pStyle w:val="ac"/>
        <w:spacing w:before="0"/>
        <w:rPr>
          <w:color w:val="000000"/>
        </w:rPr>
      </w:pPr>
      <w:r>
        <w:t>Work Item:</w:t>
      </w:r>
      <w:r>
        <w:tab/>
      </w:r>
      <w:proofErr w:type="spellStart"/>
      <w:r w:rsidR="00B63BD1">
        <w:rPr>
          <w:color w:val="000000"/>
        </w:rPr>
        <w:t>Ranging_SL</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6B013084" w:rsidR="002F7421" w:rsidRDefault="00A46D01">
      <w:pPr>
        <w:pStyle w:val="Source"/>
        <w:rPr>
          <w:lang w:val="en-US" w:eastAsia="zh-CN"/>
        </w:rPr>
      </w:pPr>
      <w:r>
        <w:rPr>
          <w:lang w:val="it-IT"/>
        </w:rPr>
        <w:t>To:</w:t>
      </w:r>
      <w:r>
        <w:rPr>
          <w:lang w:val="it-IT"/>
        </w:rPr>
        <w:tab/>
      </w:r>
      <w:r w:rsidR="000F12CE">
        <w:rPr>
          <w:lang w:val="it-IT"/>
        </w:rPr>
        <w:t xml:space="preserve">SA3, </w:t>
      </w:r>
      <w:r w:rsidR="007872DC">
        <w:rPr>
          <w:lang w:val="it-IT"/>
        </w:rPr>
        <w:t>CT1</w:t>
      </w:r>
      <w:r w:rsidR="008F1AF3">
        <w:rPr>
          <w:lang w:val="it-IT"/>
        </w:rPr>
        <w:t>, CT4</w:t>
      </w:r>
    </w:p>
    <w:p w14:paraId="546CE524" w14:textId="359E58F9" w:rsidR="002F7421" w:rsidRDefault="00A861F0">
      <w:pPr>
        <w:pStyle w:val="Source"/>
        <w:rPr>
          <w:lang w:val="it-IT"/>
        </w:rPr>
      </w:pPr>
      <w:r>
        <w:rPr>
          <w:lang w:val="it-IT"/>
        </w:rPr>
        <w:t>Cc:</w:t>
      </w:r>
      <w:r>
        <w:rPr>
          <w:lang w:val="it-IT"/>
        </w:rPr>
        <w:tab/>
      </w:r>
      <w:r w:rsidR="000F12CE">
        <w:rPr>
          <w:lang w:val="it-IT"/>
        </w:rPr>
        <w:t>RAN2</w:t>
      </w:r>
    </w:p>
    <w:p w14:paraId="74406C9A" w14:textId="77777777" w:rsidR="002F7421" w:rsidRDefault="002F7421">
      <w:pPr>
        <w:spacing w:after="60"/>
        <w:ind w:left="1985" w:hanging="1985"/>
        <w:rPr>
          <w:rFonts w:ascii="Arial" w:hAnsi="Arial" w:cs="Arial"/>
          <w:bCs/>
          <w:lang w:val="it-IT"/>
        </w:rPr>
      </w:pPr>
    </w:p>
    <w:p w14:paraId="4E5BB249" w14:textId="77777777"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D4459E" w:rsidRPr="001D1416">
        <w:rPr>
          <w:rFonts w:ascii="Arial" w:hAnsi="Arial" w:cs="Arial"/>
          <w:b/>
          <w:lang w:val="en-US"/>
        </w:rPr>
        <w:t>Sherry (Yang) Shen</w:t>
      </w:r>
    </w:p>
    <w:p w14:paraId="74295DDA" w14:textId="161844D0" w:rsidR="002F7421" w:rsidRPr="001D1416" w:rsidRDefault="001D1416" w:rsidP="001D1416">
      <w:pPr>
        <w:tabs>
          <w:tab w:val="left" w:pos="2070"/>
        </w:tabs>
        <w:rPr>
          <w:b/>
          <w:bCs/>
        </w:rPr>
      </w:pPr>
      <w:r>
        <w:rPr>
          <w:bCs/>
        </w:rPr>
        <w:tab/>
      </w:r>
      <w:r w:rsidR="00D4459E" w:rsidRPr="001D1416">
        <w:rPr>
          <w:b/>
          <w:bCs/>
          <w:color w:val="0000FF"/>
          <w:lang w:val="it-IT"/>
        </w:rPr>
        <w:t>shenyang6@xiaomi.com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6FA1866A" w:rsidR="002F7421" w:rsidRDefault="0090120C">
      <w:pPr>
        <w:pStyle w:val="ac"/>
      </w:pPr>
      <w:r>
        <w:t>Attachments:</w:t>
      </w:r>
      <w:r w:rsidR="001F2195">
        <w:t xml:space="preserve"> </w:t>
      </w:r>
      <w:r w:rsidR="00461D6F">
        <w:t xml:space="preserve">CR </w:t>
      </w:r>
      <w:r w:rsidR="00474EBB">
        <w:t>0113</w:t>
      </w:r>
      <w:r w:rsidR="00461D6F">
        <w:t xml:space="preserve"> of TS 23.586</w:t>
      </w:r>
    </w:p>
    <w:p w14:paraId="22984C3B" w14:textId="77777777" w:rsidR="002F7421" w:rsidRPr="000F12CE"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772FD3A5" w14:textId="34182676" w:rsidR="00D3183B" w:rsidRDefault="00D3183B" w:rsidP="00D3183B">
      <w:pPr>
        <w:rPr>
          <w:rFonts w:ascii="Arial" w:hAnsi="Arial" w:cs="Arial"/>
          <w:lang w:eastAsia="zh-CN"/>
        </w:rPr>
      </w:pPr>
      <w:r>
        <w:rPr>
          <w:rFonts w:ascii="Arial" w:hAnsi="Arial" w:cs="Arial" w:hint="eastAsia"/>
          <w:lang w:eastAsia="zh-CN"/>
        </w:rPr>
        <w:t>SA</w:t>
      </w:r>
      <w:r>
        <w:rPr>
          <w:rFonts w:ascii="Arial" w:hAnsi="Arial" w:cs="Arial"/>
          <w:lang w:eastAsia="zh-CN"/>
        </w:rPr>
        <w:t>2 thanks SA3 for the answers to the following question asked by SA2.</w:t>
      </w:r>
    </w:p>
    <w:p w14:paraId="7BBE8194" w14:textId="77777777" w:rsidR="00D3183B" w:rsidRDefault="00D3183B" w:rsidP="00D3183B">
      <w:pPr>
        <w:spacing w:before="240"/>
        <w:ind w:left="426" w:hanging="426"/>
        <w:rPr>
          <w:rFonts w:ascii="Arial" w:hAnsi="Arial" w:cs="Arial"/>
          <w:b/>
          <w:i/>
          <w:iCs/>
          <w:lang w:eastAsia="zh-CN"/>
        </w:rPr>
      </w:pPr>
      <w:r w:rsidRPr="00051F7E">
        <w:rPr>
          <w:rFonts w:ascii="Arial" w:hAnsi="Arial" w:cs="Arial"/>
          <w:b/>
          <w:i/>
          <w:iCs/>
          <w:lang w:eastAsia="zh-CN"/>
        </w:rPr>
        <w:t>Q4:</w:t>
      </w:r>
      <w:r w:rsidRPr="00051F7E">
        <w:rPr>
          <w:rFonts w:ascii="Arial" w:hAnsi="Arial" w:cs="Arial"/>
          <w:b/>
          <w:i/>
          <w:iCs/>
          <w:lang w:eastAsia="zh-CN"/>
        </w:rPr>
        <w:tab/>
      </w:r>
      <w:r w:rsidRPr="00051F7E">
        <w:rPr>
          <w:rFonts w:ascii="Arial" w:hAnsi="Arial" w:cs="Arial"/>
          <w:bCs/>
          <w:i/>
          <w:iCs/>
          <w:lang w:eastAsia="zh-CN"/>
        </w:rPr>
        <w:t>For Ranging/SL positioning service exposure to the SL positioning client UE, either through PC5 or through the 5GC network, privacy aspects of exposing the location of the Target UE/SL Reference UE may need to be studied by SA3.</w:t>
      </w:r>
    </w:p>
    <w:p w14:paraId="4314219A" w14:textId="6D84627E" w:rsidR="00D3183B" w:rsidRDefault="00D3183B" w:rsidP="00D3183B">
      <w:pPr>
        <w:rPr>
          <w:rFonts w:ascii="Arial" w:hAnsi="Arial" w:cs="Arial"/>
          <w:lang w:eastAsia="zh-CN"/>
        </w:rPr>
      </w:pPr>
      <w:r>
        <w:rPr>
          <w:rFonts w:ascii="Arial" w:hAnsi="Arial" w:cs="Arial"/>
          <w:lang w:eastAsia="zh-CN"/>
        </w:rPr>
        <w:t>SA2 has discussed further questions asked by SA3 as listed below, and would like to provide the following answer:</w:t>
      </w:r>
    </w:p>
    <w:p w14:paraId="0225E0E3" w14:textId="0AE19ED6" w:rsidR="00D3183B" w:rsidRPr="00D3183B" w:rsidRDefault="00D3183B" w:rsidP="00D3183B">
      <w:pPr>
        <w:rPr>
          <w:rFonts w:ascii="Arial" w:hAnsi="Arial" w:cs="Arial"/>
          <w:i/>
          <w:lang w:eastAsia="zh-CN"/>
        </w:rPr>
      </w:pPr>
      <w:r w:rsidRPr="00D3183B">
        <w:rPr>
          <w:rFonts w:ascii="Arial" w:hAnsi="Arial" w:cs="Arial"/>
          <w:b/>
          <w:bCs/>
          <w:i/>
          <w:lang w:eastAsia="zh-CN"/>
        </w:rPr>
        <w:t>Question1 to SA2</w:t>
      </w:r>
      <w:r w:rsidRPr="00D3183B">
        <w:rPr>
          <w:rFonts w:ascii="Arial" w:hAnsi="Arial" w:cs="Arial"/>
          <w:i/>
          <w:lang w:eastAsia="zh-CN"/>
        </w:rPr>
        <w:t>: SA3 would like to request confirmation from SA2 whether the UE already supports adding user info of the Client UE within SL-MO-LR and the GMLC already supports to provide the required service to the LMF triggering privacy check or can be supported in Rel-18 timeframe.</w:t>
      </w:r>
    </w:p>
    <w:p w14:paraId="06B27222" w14:textId="66AA4CC6" w:rsidR="00AB393D" w:rsidRPr="00AB393D" w:rsidRDefault="00D3183B" w:rsidP="00AB393D">
      <w:pPr>
        <w:rPr>
          <w:rFonts w:ascii="Arial" w:hAnsi="Arial" w:cs="Arial"/>
          <w:lang w:eastAsia="zh-CN"/>
        </w:rPr>
      </w:pPr>
      <w:r w:rsidRPr="00D3183B">
        <w:rPr>
          <w:rFonts w:ascii="Arial" w:hAnsi="Arial" w:cs="Arial" w:hint="eastAsia"/>
          <w:b/>
          <w:lang w:eastAsia="zh-CN"/>
        </w:rPr>
        <w:t>S</w:t>
      </w:r>
      <w:r w:rsidRPr="00D3183B">
        <w:rPr>
          <w:rFonts w:ascii="Arial" w:hAnsi="Arial" w:cs="Arial"/>
          <w:b/>
          <w:lang w:eastAsia="zh-CN"/>
        </w:rPr>
        <w:t>A2 answer</w:t>
      </w:r>
      <w:r w:rsidR="00475082">
        <w:rPr>
          <w:rFonts w:ascii="Arial" w:hAnsi="Arial" w:cs="Arial"/>
          <w:b/>
          <w:lang w:eastAsia="zh-CN"/>
        </w:rPr>
        <w:t xml:space="preserve"> to Q1</w:t>
      </w:r>
      <w:r>
        <w:rPr>
          <w:rFonts w:ascii="Arial" w:hAnsi="Arial" w:cs="Arial"/>
          <w:lang w:eastAsia="zh-CN"/>
        </w:rPr>
        <w:t xml:space="preserve">: </w:t>
      </w:r>
      <w:r w:rsidR="00AB393D">
        <w:rPr>
          <w:rFonts w:ascii="Arial" w:hAnsi="Arial" w:cs="Arial"/>
          <w:lang w:eastAsia="zh-CN"/>
        </w:rPr>
        <w:t>E</w:t>
      </w:r>
      <w:r w:rsidR="00AB393D" w:rsidRPr="00AB393D">
        <w:rPr>
          <w:rFonts w:ascii="Arial" w:hAnsi="Arial" w:cs="Arial"/>
          <w:lang w:eastAsia="zh-CN"/>
        </w:rPr>
        <w:t xml:space="preserve">xposing absolute location to SL Positioning Client UE </w:t>
      </w:r>
      <w:r w:rsidR="00AB393D">
        <w:rPr>
          <w:rFonts w:ascii="Arial" w:hAnsi="Arial" w:cs="Arial"/>
          <w:lang w:eastAsia="zh-CN"/>
        </w:rPr>
        <w:t>has not been supported in SL-MO-LR procedure,</w:t>
      </w:r>
      <w:r w:rsidR="00AB393D" w:rsidRPr="00AB393D">
        <w:rPr>
          <w:rFonts w:ascii="Arial" w:hAnsi="Arial" w:cs="Arial"/>
          <w:lang w:eastAsia="zh-CN"/>
        </w:rPr>
        <w:t xml:space="preserve"> and the support of network-based operation </w:t>
      </w:r>
      <w:r w:rsidR="00AB393D">
        <w:rPr>
          <w:rFonts w:ascii="Arial" w:hAnsi="Arial" w:cs="Arial"/>
          <w:lang w:eastAsia="zh-CN"/>
        </w:rPr>
        <w:t xml:space="preserve">is not fully specified </w:t>
      </w:r>
      <w:r w:rsidR="00AB393D" w:rsidRPr="00AB393D">
        <w:rPr>
          <w:rFonts w:ascii="Arial" w:hAnsi="Arial" w:cs="Arial"/>
          <w:lang w:eastAsia="zh-CN"/>
        </w:rPr>
        <w:t>in the “procedure of Ranging/SL Positioning service exposure through PC5”</w:t>
      </w:r>
      <w:r w:rsidR="009B067B">
        <w:rPr>
          <w:rFonts w:ascii="Arial" w:hAnsi="Arial" w:cs="Arial"/>
          <w:lang w:eastAsia="zh-CN"/>
        </w:rPr>
        <w:t>, which both require more big efforts</w:t>
      </w:r>
      <w:r w:rsidR="00AB393D">
        <w:rPr>
          <w:rFonts w:ascii="Arial" w:hAnsi="Arial" w:cs="Arial"/>
          <w:lang w:eastAsia="zh-CN"/>
        </w:rPr>
        <w:t xml:space="preserve">. </w:t>
      </w:r>
      <w:r w:rsidR="00AB393D" w:rsidRPr="00AB393D">
        <w:rPr>
          <w:rFonts w:ascii="Arial" w:hAnsi="Arial" w:cs="Arial"/>
          <w:lang w:eastAsia="zh-CN"/>
        </w:rPr>
        <w:t>Considering that any further change in the SA2 procedure will greatly impact the workload of downstream working groups, it is crucial to keep the stableness of the SA2 features during maintenance phase, it is proposed to down scope the feature of Ranging/SL Positioning service exposure to the SL Positioning Client UE through PC5 for R18 as below:</w:t>
      </w:r>
    </w:p>
    <w:p w14:paraId="06D13EF9" w14:textId="43DC39CC" w:rsidR="00AB393D" w:rsidRPr="00AB393D" w:rsidRDefault="00AB393D" w:rsidP="00AB393D">
      <w:pPr>
        <w:pStyle w:val="af4"/>
        <w:numPr>
          <w:ilvl w:val="0"/>
          <w:numId w:val="25"/>
        </w:numPr>
        <w:ind w:firstLineChars="0"/>
        <w:rPr>
          <w:rFonts w:ascii="Arial" w:hAnsi="Arial" w:cs="Arial"/>
          <w:lang w:eastAsia="zh-CN"/>
        </w:rPr>
      </w:pPr>
      <w:r w:rsidRPr="00AB393D">
        <w:rPr>
          <w:rFonts w:ascii="Arial" w:hAnsi="Arial" w:cs="Arial"/>
          <w:lang w:eastAsia="zh-CN"/>
        </w:rPr>
        <w:t>Remove the support of exposing absolute location to SL Positioning Client UE</w:t>
      </w:r>
    </w:p>
    <w:p w14:paraId="249C15B9" w14:textId="78EE1C7E" w:rsidR="00D3183B" w:rsidRPr="00AB393D" w:rsidRDefault="00AB393D" w:rsidP="00AB393D">
      <w:pPr>
        <w:pStyle w:val="af4"/>
        <w:numPr>
          <w:ilvl w:val="0"/>
          <w:numId w:val="25"/>
        </w:numPr>
        <w:ind w:firstLineChars="0"/>
        <w:rPr>
          <w:rFonts w:ascii="Arial" w:hAnsi="Arial" w:cs="Arial"/>
          <w:lang w:eastAsia="zh-CN"/>
        </w:rPr>
      </w:pPr>
      <w:r w:rsidRPr="00AB393D">
        <w:rPr>
          <w:rFonts w:ascii="Arial" w:hAnsi="Arial" w:cs="Arial"/>
          <w:lang w:eastAsia="zh-CN"/>
        </w:rPr>
        <w:t>Remove the support of network-based operation in the “procedure of Ranging/SL Positioning service exposure through PC5”</w:t>
      </w:r>
    </w:p>
    <w:p w14:paraId="44B82AE2" w14:textId="5C480FCE" w:rsidR="00A960C8" w:rsidRPr="00D3183B" w:rsidRDefault="009B067B" w:rsidP="007A385F">
      <w:pPr>
        <w:rPr>
          <w:rFonts w:ascii="Arial" w:hAnsi="Arial" w:cs="Arial"/>
          <w:lang w:eastAsia="zh-CN"/>
        </w:rPr>
      </w:pPr>
      <w:r>
        <w:rPr>
          <w:rFonts w:ascii="Arial" w:hAnsi="Arial" w:cs="Arial" w:hint="eastAsia"/>
          <w:lang w:eastAsia="zh-CN"/>
        </w:rPr>
        <w:t>F</w:t>
      </w:r>
      <w:r>
        <w:rPr>
          <w:rFonts w:ascii="Arial" w:hAnsi="Arial" w:cs="Arial"/>
          <w:lang w:eastAsia="zh-CN"/>
        </w:rPr>
        <w:t>or details, please check the CR in attachment.</w:t>
      </w:r>
    </w:p>
    <w:p w14:paraId="5647A8FA" w14:textId="77777777" w:rsidR="00C45E18" w:rsidRDefault="00C45E18" w:rsidP="00475082">
      <w:pPr>
        <w:rPr>
          <w:rFonts w:ascii="Arial" w:hAnsi="Arial" w:cs="Arial"/>
          <w:b/>
          <w:bCs/>
          <w:i/>
          <w:lang w:eastAsia="zh-CN"/>
        </w:rPr>
      </w:pPr>
    </w:p>
    <w:p w14:paraId="4C6D8EDD" w14:textId="3A6881C8" w:rsidR="00475082" w:rsidRPr="00D3183B" w:rsidRDefault="00475082" w:rsidP="00475082">
      <w:pPr>
        <w:rPr>
          <w:rFonts w:ascii="Arial" w:hAnsi="Arial" w:cs="Arial"/>
          <w:i/>
          <w:lang w:eastAsia="zh-CN"/>
        </w:rPr>
      </w:pPr>
      <w:r w:rsidRPr="00D3183B">
        <w:rPr>
          <w:rFonts w:ascii="Arial" w:hAnsi="Arial" w:cs="Arial"/>
          <w:b/>
          <w:bCs/>
          <w:i/>
          <w:lang w:eastAsia="zh-CN"/>
        </w:rPr>
        <w:lastRenderedPageBreak/>
        <w:t xml:space="preserve">Question2 to SA2/RAN2: </w:t>
      </w:r>
      <w:r w:rsidRPr="00D3183B">
        <w:rPr>
          <w:rFonts w:ascii="Arial" w:hAnsi="Arial" w:cs="Arial"/>
          <w:i/>
          <w:lang w:eastAsia="zh-CN"/>
        </w:rPr>
        <w:t>SA3 would like to request confirmation from SA2/RAN2 whether PC5 message or SLPP message already supports to carry the required information between the UEs or can be supported in Rel-18 timeframe.</w:t>
      </w:r>
    </w:p>
    <w:p w14:paraId="07F590D0" w14:textId="2589416F" w:rsidR="00475082" w:rsidRPr="00AB393D" w:rsidRDefault="00475082" w:rsidP="00475082">
      <w:pPr>
        <w:rPr>
          <w:rFonts w:ascii="Arial" w:hAnsi="Arial" w:cs="Arial"/>
          <w:lang w:eastAsia="zh-CN"/>
        </w:rPr>
      </w:pPr>
      <w:r w:rsidRPr="00D3183B">
        <w:rPr>
          <w:rFonts w:ascii="Arial" w:hAnsi="Arial" w:cs="Arial" w:hint="eastAsia"/>
          <w:b/>
          <w:lang w:eastAsia="zh-CN"/>
        </w:rPr>
        <w:t>S</w:t>
      </w:r>
      <w:r w:rsidRPr="00D3183B">
        <w:rPr>
          <w:rFonts w:ascii="Arial" w:hAnsi="Arial" w:cs="Arial"/>
          <w:b/>
          <w:lang w:eastAsia="zh-CN"/>
        </w:rPr>
        <w:t>A2 answer</w:t>
      </w:r>
      <w:r>
        <w:rPr>
          <w:rFonts w:ascii="Arial" w:hAnsi="Arial" w:cs="Arial"/>
          <w:b/>
          <w:lang w:eastAsia="zh-CN"/>
        </w:rPr>
        <w:t xml:space="preserve"> to Q2</w:t>
      </w:r>
      <w:r>
        <w:rPr>
          <w:rFonts w:ascii="Arial" w:hAnsi="Arial" w:cs="Arial"/>
          <w:lang w:eastAsia="zh-CN"/>
        </w:rPr>
        <w:t xml:space="preserve">: based on the LS out to RAN2, CT1 and CT4 in </w:t>
      </w:r>
      <w:r w:rsidR="00E41257" w:rsidRPr="00E41257">
        <w:rPr>
          <w:rFonts w:ascii="Arial" w:hAnsi="Arial" w:cs="Arial"/>
          <w:lang w:eastAsia="zh-CN"/>
        </w:rPr>
        <w:t>S2-2313889</w:t>
      </w:r>
      <w:r>
        <w:rPr>
          <w:rFonts w:ascii="Arial" w:hAnsi="Arial" w:cs="Arial"/>
          <w:lang w:eastAsia="zh-CN"/>
        </w:rPr>
        <w:t xml:space="preserve">, </w:t>
      </w:r>
      <w:r w:rsidR="005C40B2" w:rsidRPr="005C40B2">
        <w:rPr>
          <w:rFonts w:ascii="Arial" w:hAnsi="Arial" w:cs="Arial"/>
          <w:lang w:eastAsia="zh-CN"/>
        </w:rPr>
        <w:t>RSPP includes SLPP messages and Supplementary RSPP signalling messages transferr</w:t>
      </w:r>
      <w:r w:rsidR="00C45E18">
        <w:rPr>
          <w:rFonts w:ascii="Arial" w:hAnsi="Arial" w:cs="Arial"/>
          <w:lang w:eastAsia="zh-CN"/>
        </w:rPr>
        <w:t>ed</w:t>
      </w:r>
      <w:r w:rsidR="005C40B2" w:rsidRPr="005C40B2">
        <w:rPr>
          <w:rFonts w:ascii="Arial" w:hAnsi="Arial" w:cs="Arial"/>
          <w:lang w:eastAsia="zh-CN"/>
        </w:rPr>
        <w:t xml:space="preserve"> over SR5.</w:t>
      </w:r>
      <w:r w:rsidR="00C45E18">
        <w:rPr>
          <w:rFonts w:ascii="Arial" w:hAnsi="Arial" w:cs="Arial"/>
          <w:lang w:eastAsia="zh-CN"/>
        </w:rPr>
        <w:t xml:space="preserve"> SA2 assumes that t</w:t>
      </w:r>
      <w:r w:rsidR="005C40B2">
        <w:rPr>
          <w:rFonts w:ascii="Arial" w:hAnsi="Arial" w:cs="Arial"/>
          <w:lang w:eastAsia="zh-CN"/>
        </w:rPr>
        <w:t>he required information between the UEs (e.g. user info of Client UE)</w:t>
      </w:r>
      <w:r w:rsidR="00C45E18">
        <w:rPr>
          <w:rFonts w:ascii="Arial" w:hAnsi="Arial" w:cs="Arial"/>
          <w:lang w:eastAsia="zh-CN"/>
        </w:rPr>
        <w:t xml:space="preserve"> mentioned in Question 2 for UE-only operation is carried in the </w:t>
      </w:r>
      <w:r w:rsidR="00C45E18" w:rsidRPr="005C40B2">
        <w:rPr>
          <w:rFonts w:ascii="Arial" w:hAnsi="Arial" w:cs="Arial"/>
          <w:lang w:eastAsia="zh-CN"/>
        </w:rPr>
        <w:t>Supplementary RSPP signalling message</w:t>
      </w:r>
      <w:r w:rsidR="00C45E18">
        <w:rPr>
          <w:rFonts w:ascii="Arial" w:hAnsi="Arial" w:cs="Arial"/>
          <w:lang w:eastAsia="zh-CN"/>
        </w:rPr>
        <w:t>, which is to be developed by CT WGs.</w:t>
      </w:r>
    </w:p>
    <w:p w14:paraId="1E79A85D" w14:textId="77777777" w:rsidR="002F7421" w:rsidRDefault="00A46D01">
      <w:pPr>
        <w:spacing w:after="120"/>
        <w:rPr>
          <w:rFonts w:ascii="Arial" w:hAnsi="Arial" w:cs="Arial"/>
          <w:b/>
        </w:rPr>
      </w:pPr>
      <w:r>
        <w:rPr>
          <w:rFonts w:ascii="Arial" w:hAnsi="Arial" w:cs="Arial"/>
          <w:b/>
        </w:rPr>
        <w:t>2. Actions:</w:t>
      </w:r>
    </w:p>
    <w:p w14:paraId="3C3CC7A9" w14:textId="7E4E1D1E"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1B0CD2">
        <w:rPr>
          <w:rFonts w:ascii="Arial" w:hAnsi="Arial" w:cs="Arial"/>
          <w:b/>
          <w:color w:val="000000"/>
        </w:rPr>
        <w:t>SA3</w:t>
      </w:r>
      <w:r w:rsidR="00FD4974">
        <w:rPr>
          <w:rFonts w:ascii="Arial" w:hAnsi="Arial" w:cs="Arial"/>
          <w:b/>
        </w:rPr>
        <w:t>, CT1</w:t>
      </w:r>
      <w:r w:rsidR="008F1AF3">
        <w:rPr>
          <w:rFonts w:ascii="Arial" w:hAnsi="Arial" w:cs="Arial"/>
          <w:b/>
        </w:rPr>
        <w:t>, CT4</w:t>
      </w:r>
    </w:p>
    <w:p w14:paraId="58C30540" w14:textId="3F0EF83B" w:rsidR="002F7421" w:rsidRDefault="00A46D01" w:rsidP="00652699">
      <w:pPr>
        <w:rPr>
          <w:rFonts w:ascii="Arial" w:hAnsi="Arial" w:cs="Arial"/>
          <w:color w:val="000000"/>
        </w:rPr>
      </w:pPr>
      <w:r>
        <w:rPr>
          <w:rFonts w:ascii="Arial" w:hAnsi="Arial" w:cs="Arial"/>
          <w:b/>
        </w:rPr>
        <w:t xml:space="preserve">ACTION: </w:t>
      </w:r>
      <w:r>
        <w:rPr>
          <w:rFonts w:ascii="Arial" w:hAnsi="Arial" w:cs="Arial"/>
          <w:b/>
        </w:rPr>
        <w:tab/>
      </w:r>
    </w:p>
    <w:p w14:paraId="6F95A25D" w14:textId="52858C49" w:rsidR="00A97F9D" w:rsidRDefault="00FD4974" w:rsidP="00652699">
      <w:pPr>
        <w:rPr>
          <w:rFonts w:ascii="Arial" w:eastAsia="Yu Mincho" w:hAnsi="Arial" w:cs="Arial"/>
          <w:iCs/>
          <w:lang w:eastAsia="ja-JP"/>
        </w:rPr>
      </w:pPr>
      <w:r>
        <w:rPr>
          <w:rFonts w:ascii="Arial" w:eastAsia="Yu Mincho" w:hAnsi="Arial" w:cs="Arial"/>
          <w:iCs/>
          <w:lang w:eastAsia="ja-JP"/>
        </w:rPr>
        <w:t xml:space="preserve">SA2 </w:t>
      </w:r>
      <w:r w:rsidR="00416A0E">
        <w:rPr>
          <w:rFonts w:ascii="Arial" w:eastAsia="Yu Mincho" w:hAnsi="Arial" w:cs="Arial"/>
          <w:iCs/>
          <w:lang w:eastAsia="ja-JP"/>
        </w:rPr>
        <w:t xml:space="preserve">kindly </w:t>
      </w:r>
      <w:r>
        <w:rPr>
          <w:rFonts w:ascii="Arial" w:eastAsia="Yu Mincho" w:hAnsi="Arial" w:cs="Arial"/>
          <w:iCs/>
          <w:lang w:eastAsia="ja-JP"/>
        </w:rPr>
        <w:t xml:space="preserve">asks </w:t>
      </w:r>
      <w:r w:rsidR="001B0CD2">
        <w:rPr>
          <w:rFonts w:ascii="Arial" w:eastAsia="Yu Mincho" w:hAnsi="Arial" w:cs="Arial"/>
          <w:iCs/>
          <w:lang w:eastAsia="ja-JP"/>
        </w:rPr>
        <w:t>SA3</w:t>
      </w:r>
      <w:r w:rsidR="000E3B0F">
        <w:rPr>
          <w:rFonts w:ascii="Arial" w:eastAsia="Yu Mincho" w:hAnsi="Arial" w:cs="Arial"/>
          <w:iCs/>
          <w:lang w:eastAsia="ja-JP"/>
        </w:rPr>
        <w:t xml:space="preserve">, </w:t>
      </w:r>
      <w:r>
        <w:rPr>
          <w:rFonts w:ascii="Arial" w:eastAsia="Yu Mincho" w:hAnsi="Arial" w:cs="Arial"/>
          <w:iCs/>
          <w:lang w:eastAsia="ja-JP"/>
        </w:rPr>
        <w:t>CT1</w:t>
      </w:r>
      <w:r w:rsidR="008F1AF3">
        <w:rPr>
          <w:rFonts w:ascii="Arial" w:eastAsia="Yu Mincho" w:hAnsi="Arial" w:cs="Arial"/>
          <w:iCs/>
          <w:lang w:eastAsia="ja-JP"/>
        </w:rPr>
        <w:t xml:space="preserve"> and CT4</w:t>
      </w:r>
      <w:r>
        <w:rPr>
          <w:rFonts w:ascii="Arial" w:eastAsia="Yu Mincho" w:hAnsi="Arial" w:cs="Arial"/>
          <w:iCs/>
          <w:lang w:eastAsia="ja-JP"/>
        </w:rPr>
        <w:t xml:space="preserve"> to take SA2’s </w:t>
      </w:r>
      <w:r w:rsidR="001B0CD2">
        <w:rPr>
          <w:rFonts w:ascii="Arial" w:eastAsia="Yu Mincho" w:hAnsi="Arial" w:cs="Arial"/>
          <w:iCs/>
          <w:lang w:eastAsia="ja-JP"/>
        </w:rPr>
        <w:t xml:space="preserve">down scoping </w:t>
      </w:r>
      <w:r>
        <w:rPr>
          <w:rFonts w:ascii="Arial" w:eastAsia="Yu Mincho" w:hAnsi="Arial" w:cs="Arial"/>
          <w:iCs/>
          <w:lang w:eastAsia="ja-JP"/>
        </w:rPr>
        <w:t>agreements i</w:t>
      </w:r>
      <w:r w:rsidR="00E34823">
        <w:rPr>
          <w:rFonts w:ascii="Arial" w:eastAsia="Yu Mincho" w:hAnsi="Arial" w:cs="Arial"/>
          <w:iCs/>
          <w:lang w:eastAsia="ja-JP"/>
        </w:rPr>
        <w:t>nto account to develop related specifications</w:t>
      </w:r>
      <w:r w:rsidR="000E3B0F">
        <w:rPr>
          <w:rFonts w:ascii="Arial" w:eastAsia="Yu Mincho" w:hAnsi="Arial" w:cs="Arial"/>
          <w:iCs/>
          <w:lang w:eastAsia="ja-JP"/>
        </w:rPr>
        <w:t xml:space="preserve"> and feedback if </w:t>
      </w:r>
      <w:r w:rsidR="000E3B0F">
        <w:rPr>
          <w:rFonts w:ascii="Arial" w:hAnsi="Arial" w:cs="Arial"/>
          <w:lang w:eastAsia="zh-CN"/>
        </w:rPr>
        <w:t>the above agreements are not technically feasible</w:t>
      </w:r>
      <w:r>
        <w:rPr>
          <w:rFonts w:ascii="Arial" w:eastAsia="Yu Mincho" w:hAnsi="Arial" w:cs="Arial"/>
          <w:iCs/>
          <w:lang w:eastAsia="ja-JP"/>
        </w:rPr>
        <w:t>.</w:t>
      </w:r>
    </w:p>
    <w:p w14:paraId="1694DC36" w14:textId="627B391F" w:rsidR="00E34823" w:rsidRDefault="00E34823" w:rsidP="00652699">
      <w:pPr>
        <w:rPr>
          <w:rFonts w:ascii="Arial" w:hAnsi="Arial" w:cs="Arial"/>
          <w:b/>
        </w:rPr>
      </w:pPr>
    </w:p>
    <w:p w14:paraId="2B756B6A" w14:textId="5584ED65" w:rsidR="008405D0" w:rsidRPr="00FD4974" w:rsidRDefault="007B7640" w:rsidP="00FD4974">
      <w:pPr>
        <w:spacing w:after="120"/>
        <w:rPr>
          <w:rFonts w:ascii="Arial" w:hAnsi="Arial" w:cs="Arial"/>
          <w:b/>
        </w:rPr>
      </w:pPr>
      <w:r>
        <w:rPr>
          <w:rFonts w:ascii="Arial" w:hAnsi="Arial" w:cs="Arial"/>
          <w:b/>
        </w:rPr>
        <w:t>3. Date of Next SA</w:t>
      </w:r>
      <w:r w:rsidR="00FD4974">
        <w:rPr>
          <w:rFonts w:ascii="Arial" w:hAnsi="Arial" w:cs="Arial"/>
          <w:b/>
        </w:rPr>
        <w:t>2 Meetings</w:t>
      </w:r>
    </w:p>
    <w:p w14:paraId="7D232E53" w14:textId="5D122744" w:rsidR="0049387E" w:rsidRDefault="0049387E" w:rsidP="0049387E">
      <w:pPr>
        <w:tabs>
          <w:tab w:val="left" w:pos="5103"/>
        </w:tabs>
        <w:spacing w:after="120"/>
        <w:ind w:left="2268" w:hanging="2268"/>
        <w:rPr>
          <w:rFonts w:ascii="Arial" w:hAnsi="Arial" w:cs="Arial"/>
          <w:bCs/>
          <w:lang w:val="sv-SE"/>
        </w:rPr>
      </w:pPr>
      <w:r>
        <w:rPr>
          <w:rFonts w:ascii="Arial" w:hAnsi="Arial" w:cs="Arial"/>
          <w:bCs/>
          <w:lang w:val="sv-SE"/>
        </w:rPr>
        <w:t>SA2#161</w:t>
      </w:r>
      <w:r>
        <w:rPr>
          <w:rFonts w:ascii="Arial" w:hAnsi="Arial" w:cs="Arial"/>
          <w:bCs/>
          <w:lang w:val="sv-SE"/>
        </w:rPr>
        <w:tab/>
        <w:t>26th Feb - 1st Mar 2024</w:t>
      </w:r>
      <w:r>
        <w:rPr>
          <w:rFonts w:ascii="Arial" w:hAnsi="Arial" w:cs="Arial"/>
          <w:bCs/>
          <w:lang w:val="sv-SE"/>
        </w:rPr>
        <w:tab/>
        <w:t>Athens, GR</w:t>
      </w:r>
    </w:p>
    <w:p w14:paraId="50A7CA2D" w14:textId="6AAAE015" w:rsidR="001B0CD2" w:rsidRDefault="001B0CD2" w:rsidP="001B0CD2">
      <w:pPr>
        <w:tabs>
          <w:tab w:val="left" w:pos="5103"/>
        </w:tabs>
        <w:spacing w:after="120"/>
        <w:ind w:left="2268" w:hanging="2268"/>
        <w:rPr>
          <w:rFonts w:ascii="Arial" w:hAnsi="Arial" w:cs="Arial"/>
          <w:bCs/>
          <w:lang w:val="sv-SE"/>
        </w:rPr>
      </w:pPr>
      <w:r>
        <w:rPr>
          <w:rFonts w:ascii="Arial" w:hAnsi="Arial" w:cs="Arial"/>
          <w:bCs/>
          <w:lang w:val="sv-SE"/>
        </w:rPr>
        <w:t>SA2#162</w:t>
      </w:r>
      <w:r>
        <w:rPr>
          <w:rFonts w:ascii="Arial" w:hAnsi="Arial" w:cs="Arial"/>
          <w:bCs/>
          <w:lang w:val="sv-SE"/>
        </w:rPr>
        <w:tab/>
        <w:t xml:space="preserve">15th </w:t>
      </w:r>
      <w:r>
        <w:rPr>
          <w:rFonts w:ascii="Arial" w:hAnsi="Arial" w:cs="Arial" w:hint="eastAsia"/>
          <w:bCs/>
          <w:lang w:val="sv-SE" w:eastAsia="zh-CN"/>
        </w:rPr>
        <w:t>-</w:t>
      </w:r>
      <w:r>
        <w:rPr>
          <w:rFonts w:ascii="Arial" w:hAnsi="Arial" w:cs="Arial"/>
          <w:bCs/>
          <w:lang w:val="sv-SE"/>
        </w:rPr>
        <w:t xml:space="preserve"> 19th Apr 2024</w:t>
      </w:r>
      <w:r>
        <w:rPr>
          <w:rFonts w:ascii="Arial" w:hAnsi="Arial" w:cs="Arial"/>
          <w:bCs/>
          <w:lang w:val="sv-SE"/>
        </w:rPr>
        <w:tab/>
        <w:t>China (TB</w:t>
      </w:r>
      <w:r>
        <w:rPr>
          <w:rFonts w:ascii="Arial" w:hAnsi="Arial" w:cs="Arial" w:hint="eastAsia"/>
          <w:bCs/>
          <w:lang w:val="sv-SE" w:eastAsia="zh-CN"/>
        </w:rPr>
        <w:t>C</w:t>
      </w:r>
      <w:r>
        <w:rPr>
          <w:rFonts w:ascii="Arial" w:hAnsi="Arial" w:cs="Arial"/>
          <w:bCs/>
          <w:lang w:val="sv-SE"/>
        </w:rPr>
        <w:t>), CN</w:t>
      </w:r>
    </w:p>
    <w:p w14:paraId="5C6F1BAE" w14:textId="77777777" w:rsidR="00477175" w:rsidRPr="001B0CD2" w:rsidRDefault="00477175" w:rsidP="003D060F">
      <w:pPr>
        <w:tabs>
          <w:tab w:val="left" w:pos="5103"/>
        </w:tabs>
        <w:spacing w:after="120"/>
        <w:ind w:left="2268" w:hanging="2268"/>
        <w:rPr>
          <w:rFonts w:ascii="Arial" w:hAnsi="Arial" w:cs="Arial"/>
          <w:bCs/>
          <w:lang w:val="sv-SE"/>
        </w:rPr>
      </w:pPr>
    </w:p>
    <w:sectPr w:rsidR="00477175" w:rsidRPr="001B0CD2">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735A3" w14:textId="77777777" w:rsidR="00C3115F" w:rsidRDefault="00C3115F">
      <w:pPr>
        <w:spacing w:after="0" w:line="240" w:lineRule="auto"/>
      </w:pPr>
      <w:r>
        <w:separator/>
      </w:r>
    </w:p>
  </w:endnote>
  <w:endnote w:type="continuationSeparator" w:id="0">
    <w:p w14:paraId="5D6A00E9" w14:textId="77777777" w:rsidR="00C3115F" w:rsidRDefault="00C31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docPartObj>
        <w:docPartGallery w:val="Page Numbers (Bottom of Page)"/>
        <w:docPartUnique/>
      </w:docPartObj>
    </w:sdtPr>
    <w:sdtEndPr/>
    <w:sdtContent>
      <w:p w14:paraId="7C7B4F8E" w14:textId="01D44E57" w:rsidR="00272DCD" w:rsidRDefault="00272DCD">
        <w:pPr>
          <w:pStyle w:val="a9"/>
          <w:jc w:val="right"/>
        </w:pPr>
        <w:r>
          <w:fldChar w:fldCharType="begin"/>
        </w:r>
        <w:r>
          <w:instrText>PAGE   \* MERGEFORMAT</w:instrText>
        </w:r>
        <w:r>
          <w:fldChar w:fldCharType="separate"/>
        </w:r>
        <w:r w:rsidR="00381F3A" w:rsidRPr="00381F3A">
          <w:rPr>
            <w:noProof/>
            <w:lang w:val="fr-FR"/>
          </w:rPr>
          <w:t>2</w:t>
        </w:r>
        <w:r>
          <w:fldChar w:fldCharType="end"/>
        </w:r>
      </w:p>
    </w:sdtContent>
  </w:sdt>
  <w:p w14:paraId="366049BE" w14:textId="15E4902A" w:rsidR="00272DCD" w:rsidRDefault="00272D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docPartObj>
        <w:docPartGallery w:val="Page Numbers (Bottom of Page)"/>
        <w:docPartUnique/>
      </w:docPartObj>
    </w:sdtPr>
    <w:sdtEndPr/>
    <w:sdtContent>
      <w:p w14:paraId="2FF7E85E" w14:textId="39E373D4" w:rsidR="00272DCD" w:rsidRDefault="00272DCD">
        <w:pPr>
          <w:pStyle w:val="a9"/>
          <w:jc w:val="right"/>
        </w:pPr>
        <w:r>
          <w:fldChar w:fldCharType="begin"/>
        </w:r>
        <w:r>
          <w:instrText>PAGE   \* MERGEFORMAT</w:instrText>
        </w:r>
        <w:r>
          <w:fldChar w:fldCharType="separate"/>
        </w:r>
        <w:r w:rsidR="00381F3A" w:rsidRPr="00381F3A">
          <w:rPr>
            <w:noProof/>
            <w:lang w:val="fr-FR"/>
          </w:rPr>
          <w:t>1</w:t>
        </w:r>
        <w:r>
          <w:fldChar w:fldCharType="end"/>
        </w:r>
      </w:p>
    </w:sdtContent>
  </w:sdt>
  <w:p w14:paraId="7C8C4B2C" w14:textId="6D4FF85D" w:rsidR="00272DCD" w:rsidRDefault="00272DC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33A00" w14:textId="77777777" w:rsidR="00C3115F" w:rsidRDefault="00C3115F">
      <w:pPr>
        <w:spacing w:after="0" w:line="240" w:lineRule="auto"/>
      </w:pPr>
      <w:r>
        <w:separator/>
      </w:r>
    </w:p>
  </w:footnote>
  <w:footnote w:type="continuationSeparator" w:id="0">
    <w:p w14:paraId="45D0E308" w14:textId="77777777" w:rsidR="00C3115F" w:rsidRDefault="00C311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BC4"/>
    <w:multiLevelType w:val="hybridMultilevel"/>
    <w:tmpl w:val="9D8A4538"/>
    <w:lvl w:ilvl="0" w:tplc="FE04625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46BA5"/>
    <w:multiLevelType w:val="hybridMultilevel"/>
    <w:tmpl w:val="E7A8C13C"/>
    <w:lvl w:ilvl="0" w:tplc="A216CB28">
      <w:start w:val="1"/>
      <w:numFmt w:val="bullet"/>
      <w:lvlText w:val="•"/>
      <w:lvlJc w:val="left"/>
      <w:pPr>
        <w:tabs>
          <w:tab w:val="num" w:pos="720"/>
        </w:tabs>
        <w:ind w:left="720" w:hanging="360"/>
      </w:pPr>
      <w:rPr>
        <w:rFonts w:ascii="Arial" w:hAnsi="Arial" w:hint="default"/>
      </w:rPr>
    </w:lvl>
    <w:lvl w:ilvl="1" w:tplc="32A072E0">
      <w:start w:val="1"/>
      <w:numFmt w:val="bullet"/>
      <w:lvlText w:val="•"/>
      <w:lvlJc w:val="left"/>
      <w:pPr>
        <w:tabs>
          <w:tab w:val="num" w:pos="1440"/>
        </w:tabs>
        <w:ind w:left="1440" w:hanging="360"/>
      </w:pPr>
      <w:rPr>
        <w:rFonts w:ascii="Arial" w:hAnsi="Arial" w:hint="default"/>
      </w:rPr>
    </w:lvl>
    <w:lvl w:ilvl="2" w:tplc="99A861EC" w:tentative="1">
      <w:start w:val="1"/>
      <w:numFmt w:val="bullet"/>
      <w:lvlText w:val="•"/>
      <w:lvlJc w:val="left"/>
      <w:pPr>
        <w:tabs>
          <w:tab w:val="num" w:pos="2160"/>
        </w:tabs>
        <w:ind w:left="2160" w:hanging="360"/>
      </w:pPr>
      <w:rPr>
        <w:rFonts w:ascii="Arial" w:hAnsi="Arial" w:hint="default"/>
      </w:rPr>
    </w:lvl>
    <w:lvl w:ilvl="3" w:tplc="10EEF142" w:tentative="1">
      <w:start w:val="1"/>
      <w:numFmt w:val="bullet"/>
      <w:lvlText w:val="•"/>
      <w:lvlJc w:val="left"/>
      <w:pPr>
        <w:tabs>
          <w:tab w:val="num" w:pos="2880"/>
        </w:tabs>
        <w:ind w:left="2880" w:hanging="360"/>
      </w:pPr>
      <w:rPr>
        <w:rFonts w:ascii="Arial" w:hAnsi="Arial" w:hint="default"/>
      </w:rPr>
    </w:lvl>
    <w:lvl w:ilvl="4" w:tplc="2132FFC8" w:tentative="1">
      <w:start w:val="1"/>
      <w:numFmt w:val="bullet"/>
      <w:lvlText w:val="•"/>
      <w:lvlJc w:val="left"/>
      <w:pPr>
        <w:tabs>
          <w:tab w:val="num" w:pos="3600"/>
        </w:tabs>
        <w:ind w:left="3600" w:hanging="360"/>
      </w:pPr>
      <w:rPr>
        <w:rFonts w:ascii="Arial" w:hAnsi="Arial" w:hint="default"/>
      </w:rPr>
    </w:lvl>
    <w:lvl w:ilvl="5" w:tplc="2364FE68" w:tentative="1">
      <w:start w:val="1"/>
      <w:numFmt w:val="bullet"/>
      <w:lvlText w:val="•"/>
      <w:lvlJc w:val="left"/>
      <w:pPr>
        <w:tabs>
          <w:tab w:val="num" w:pos="4320"/>
        </w:tabs>
        <w:ind w:left="4320" w:hanging="360"/>
      </w:pPr>
      <w:rPr>
        <w:rFonts w:ascii="Arial" w:hAnsi="Arial" w:hint="default"/>
      </w:rPr>
    </w:lvl>
    <w:lvl w:ilvl="6" w:tplc="8BEC64EC" w:tentative="1">
      <w:start w:val="1"/>
      <w:numFmt w:val="bullet"/>
      <w:lvlText w:val="•"/>
      <w:lvlJc w:val="left"/>
      <w:pPr>
        <w:tabs>
          <w:tab w:val="num" w:pos="5040"/>
        </w:tabs>
        <w:ind w:left="5040" w:hanging="360"/>
      </w:pPr>
      <w:rPr>
        <w:rFonts w:ascii="Arial" w:hAnsi="Arial" w:hint="default"/>
      </w:rPr>
    </w:lvl>
    <w:lvl w:ilvl="7" w:tplc="3DAEA418" w:tentative="1">
      <w:start w:val="1"/>
      <w:numFmt w:val="bullet"/>
      <w:lvlText w:val="•"/>
      <w:lvlJc w:val="left"/>
      <w:pPr>
        <w:tabs>
          <w:tab w:val="num" w:pos="5760"/>
        </w:tabs>
        <w:ind w:left="5760" w:hanging="360"/>
      </w:pPr>
      <w:rPr>
        <w:rFonts w:ascii="Arial" w:hAnsi="Arial" w:hint="default"/>
      </w:rPr>
    </w:lvl>
    <w:lvl w:ilvl="8" w:tplc="A6708A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17534D"/>
    <w:multiLevelType w:val="hybridMultilevel"/>
    <w:tmpl w:val="17F08F8E"/>
    <w:lvl w:ilvl="0" w:tplc="3E5CB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E3160"/>
    <w:multiLevelType w:val="hybridMultilevel"/>
    <w:tmpl w:val="00B69458"/>
    <w:lvl w:ilvl="0" w:tplc="32400D2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A151B3"/>
    <w:multiLevelType w:val="hybridMultilevel"/>
    <w:tmpl w:val="CD14140A"/>
    <w:lvl w:ilvl="0" w:tplc="7CF2DFB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DB76CA"/>
    <w:multiLevelType w:val="hybridMultilevel"/>
    <w:tmpl w:val="7054B62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8C2172"/>
    <w:multiLevelType w:val="hybridMultilevel"/>
    <w:tmpl w:val="57DCFB06"/>
    <w:lvl w:ilvl="0" w:tplc="43FA509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C4F44FF"/>
    <w:multiLevelType w:val="hybridMultilevel"/>
    <w:tmpl w:val="5078720A"/>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8"/>
  </w:num>
  <w:num w:numId="3">
    <w:abstractNumId w:val="11"/>
  </w:num>
  <w:num w:numId="4">
    <w:abstractNumId w:val="5"/>
  </w:num>
  <w:num w:numId="5">
    <w:abstractNumId w:val="14"/>
  </w:num>
  <w:num w:numId="6">
    <w:abstractNumId w:val="4"/>
  </w:num>
  <w:num w:numId="7">
    <w:abstractNumId w:val="13"/>
  </w:num>
  <w:num w:numId="8">
    <w:abstractNumId w:val="2"/>
  </w:num>
  <w:num w:numId="9">
    <w:abstractNumId w:val="18"/>
  </w:num>
  <w:num w:numId="10">
    <w:abstractNumId w:val="9"/>
  </w:num>
  <w:num w:numId="11">
    <w:abstractNumId w:val="23"/>
  </w:num>
  <w:num w:numId="12">
    <w:abstractNumId w:val="1"/>
  </w:num>
  <w:num w:numId="13">
    <w:abstractNumId w:val="3"/>
  </w:num>
  <w:num w:numId="14">
    <w:abstractNumId w:val="22"/>
  </w:num>
  <w:num w:numId="15">
    <w:abstractNumId w:val="0"/>
  </w:num>
  <w:num w:numId="16">
    <w:abstractNumId w:val="7"/>
  </w:num>
  <w:num w:numId="17">
    <w:abstractNumId w:val="6"/>
  </w:num>
  <w:num w:numId="18">
    <w:abstractNumId w:val="20"/>
  </w:num>
  <w:num w:numId="19">
    <w:abstractNumId w:val="17"/>
  </w:num>
  <w:num w:numId="20">
    <w:abstractNumId w:val="21"/>
  </w:num>
  <w:num w:numId="21">
    <w:abstractNumId w:val="10"/>
  </w:num>
  <w:num w:numId="22">
    <w:abstractNumId w:val="24"/>
  </w:num>
  <w:num w:numId="23">
    <w:abstractNumId w:val="12"/>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030B0"/>
    <w:rsid w:val="00003CC8"/>
    <w:rsid w:val="00004961"/>
    <w:rsid w:val="00007D9C"/>
    <w:rsid w:val="00015B48"/>
    <w:rsid w:val="00016176"/>
    <w:rsid w:val="00024FB4"/>
    <w:rsid w:val="00026AD2"/>
    <w:rsid w:val="000270CF"/>
    <w:rsid w:val="0003458E"/>
    <w:rsid w:val="00035C74"/>
    <w:rsid w:val="00046F76"/>
    <w:rsid w:val="000470F0"/>
    <w:rsid w:val="0005095B"/>
    <w:rsid w:val="0005152E"/>
    <w:rsid w:val="00060031"/>
    <w:rsid w:val="00065B9F"/>
    <w:rsid w:val="000661A9"/>
    <w:rsid w:val="0007024F"/>
    <w:rsid w:val="00075635"/>
    <w:rsid w:val="00077D36"/>
    <w:rsid w:val="00085250"/>
    <w:rsid w:val="00086812"/>
    <w:rsid w:val="0009213B"/>
    <w:rsid w:val="000954D3"/>
    <w:rsid w:val="000A4C21"/>
    <w:rsid w:val="000A6DBE"/>
    <w:rsid w:val="000B0D05"/>
    <w:rsid w:val="000B1D49"/>
    <w:rsid w:val="000B375E"/>
    <w:rsid w:val="000B55EB"/>
    <w:rsid w:val="000B6718"/>
    <w:rsid w:val="000C1E37"/>
    <w:rsid w:val="000C4591"/>
    <w:rsid w:val="000C70CF"/>
    <w:rsid w:val="000D045A"/>
    <w:rsid w:val="000D0BEA"/>
    <w:rsid w:val="000D3DC8"/>
    <w:rsid w:val="000D51BD"/>
    <w:rsid w:val="000D714D"/>
    <w:rsid w:val="000E0E03"/>
    <w:rsid w:val="000E10BD"/>
    <w:rsid w:val="000E3B0F"/>
    <w:rsid w:val="000E3E82"/>
    <w:rsid w:val="000E7BAB"/>
    <w:rsid w:val="000F12CE"/>
    <w:rsid w:val="000F309E"/>
    <w:rsid w:val="000F4E43"/>
    <w:rsid w:val="000F56E0"/>
    <w:rsid w:val="00101317"/>
    <w:rsid w:val="00106B1F"/>
    <w:rsid w:val="00110440"/>
    <w:rsid w:val="001133C1"/>
    <w:rsid w:val="00116714"/>
    <w:rsid w:val="00117933"/>
    <w:rsid w:val="00122A9A"/>
    <w:rsid w:val="001230E3"/>
    <w:rsid w:val="00124862"/>
    <w:rsid w:val="001269C6"/>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482B"/>
    <w:rsid w:val="00184855"/>
    <w:rsid w:val="001854D0"/>
    <w:rsid w:val="001857E7"/>
    <w:rsid w:val="001872DD"/>
    <w:rsid w:val="001920CE"/>
    <w:rsid w:val="001951AB"/>
    <w:rsid w:val="001A2985"/>
    <w:rsid w:val="001A51D0"/>
    <w:rsid w:val="001A6110"/>
    <w:rsid w:val="001B04F7"/>
    <w:rsid w:val="001B0CD2"/>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4B57"/>
    <w:rsid w:val="0020509D"/>
    <w:rsid w:val="002053F1"/>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51F7"/>
    <w:rsid w:val="002D7FF9"/>
    <w:rsid w:val="002E31AD"/>
    <w:rsid w:val="002E4B74"/>
    <w:rsid w:val="002E529D"/>
    <w:rsid w:val="002E68A0"/>
    <w:rsid w:val="002F1972"/>
    <w:rsid w:val="002F44E5"/>
    <w:rsid w:val="002F469C"/>
    <w:rsid w:val="002F70B3"/>
    <w:rsid w:val="002F7421"/>
    <w:rsid w:val="00300DEC"/>
    <w:rsid w:val="00301F89"/>
    <w:rsid w:val="00303E0E"/>
    <w:rsid w:val="003061B5"/>
    <w:rsid w:val="00307458"/>
    <w:rsid w:val="003108A2"/>
    <w:rsid w:val="0031324A"/>
    <w:rsid w:val="00313B5A"/>
    <w:rsid w:val="00313F1A"/>
    <w:rsid w:val="003158D9"/>
    <w:rsid w:val="00331F41"/>
    <w:rsid w:val="0033340A"/>
    <w:rsid w:val="003360E7"/>
    <w:rsid w:val="00342A6A"/>
    <w:rsid w:val="00342DF7"/>
    <w:rsid w:val="00351B39"/>
    <w:rsid w:val="00351E58"/>
    <w:rsid w:val="003602F0"/>
    <w:rsid w:val="003622F2"/>
    <w:rsid w:val="00366A55"/>
    <w:rsid w:val="00371BBA"/>
    <w:rsid w:val="00372B5E"/>
    <w:rsid w:val="00373207"/>
    <w:rsid w:val="0037661E"/>
    <w:rsid w:val="003804BB"/>
    <w:rsid w:val="00381F3A"/>
    <w:rsid w:val="0038474C"/>
    <w:rsid w:val="0038476E"/>
    <w:rsid w:val="00384CFE"/>
    <w:rsid w:val="00385C2D"/>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D48F5"/>
    <w:rsid w:val="003E03FF"/>
    <w:rsid w:val="003E48A6"/>
    <w:rsid w:val="003E6948"/>
    <w:rsid w:val="003F06CF"/>
    <w:rsid w:val="003F1D6E"/>
    <w:rsid w:val="003F2A9E"/>
    <w:rsid w:val="00401113"/>
    <w:rsid w:val="0040231D"/>
    <w:rsid w:val="0040281B"/>
    <w:rsid w:val="0040321E"/>
    <w:rsid w:val="00405507"/>
    <w:rsid w:val="004100D8"/>
    <w:rsid w:val="004120B7"/>
    <w:rsid w:val="00413812"/>
    <w:rsid w:val="00414E5A"/>
    <w:rsid w:val="00416A0E"/>
    <w:rsid w:val="0042029F"/>
    <w:rsid w:val="00420E2F"/>
    <w:rsid w:val="0042615D"/>
    <w:rsid w:val="00427A1C"/>
    <w:rsid w:val="00432496"/>
    <w:rsid w:val="0044039A"/>
    <w:rsid w:val="00444958"/>
    <w:rsid w:val="00445B99"/>
    <w:rsid w:val="00446120"/>
    <w:rsid w:val="00446358"/>
    <w:rsid w:val="00447106"/>
    <w:rsid w:val="00451AEB"/>
    <w:rsid w:val="0045279F"/>
    <w:rsid w:val="00455367"/>
    <w:rsid w:val="00455A1C"/>
    <w:rsid w:val="00456ACE"/>
    <w:rsid w:val="004572CC"/>
    <w:rsid w:val="00461D6F"/>
    <w:rsid w:val="00463675"/>
    <w:rsid w:val="00465577"/>
    <w:rsid w:val="00466753"/>
    <w:rsid w:val="00474EBB"/>
    <w:rsid w:val="00475082"/>
    <w:rsid w:val="004756F1"/>
    <w:rsid w:val="00477175"/>
    <w:rsid w:val="004772FB"/>
    <w:rsid w:val="00480AF1"/>
    <w:rsid w:val="00481E44"/>
    <w:rsid w:val="0049170D"/>
    <w:rsid w:val="0049387E"/>
    <w:rsid w:val="00495325"/>
    <w:rsid w:val="00496054"/>
    <w:rsid w:val="004A2848"/>
    <w:rsid w:val="004A7E3C"/>
    <w:rsid w:val="004B1546"/>
    <w:rsid w:val="004B680F"/>
    <w:rsid w:val="004B7B66"/>
    <w:rsid w:val="004C219D"/>
    <w:rsid w:val="004C5D5F"/>
    <w:rsid w:val="004D10A4"/>
    <w:rsid w:val="004D288A"/>
    <w:rsid w:val="004D29B5"/>
    <w:rsid w:val="004D353C"/>
    <w:rsid w:val="004D6513"/>
    <w:rsid w:val="004E6585"/>
    <w:rsid w:val="004E6691"/>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64F"/>
    <w:rsid w:val="00532A72"/>
    <w:rsid w:val="00535B0C"/>
    <w:rsid w:val="00540953"/>
    <w:rsid w:val="00540FDD"/>
    <w:rsid w:val="00542B3A"/>
    <w:rsid w:val="005438AE"/>
    <w:rsid w:val="005449F0"/>
    <w:rsid w:val="005460B3"/>
    <w:rsid w:val="00546386"/>
    <w:rsid w:val="00550E5B"/>
    <w:rsid w:val="00560162"/>
    <w:rsid w:val="00561788"/>
    <w:rsid w:val="005676F5"/>
    <w:rsid w:val="005706B7"/>
    <w:rsid w:val="00570A65"/>
    <w:rsid w:val="005713A9"/>
    <w:rsid w:val="005715A9"/>
    <w:rsid w:val="0057426D"/>
    <w:rsid w:val="005813CD"/>
    <w:rsid w:val="0058166B"/>
    <w:rsid w:val="00584B08"/>
    <w:rsid w:val="00585583"/>
    <w:rsid w:val="0059264F"/>
    <w:rsid w:val="0059333A"/>
    <w:rsid w:val="00595742"/>
    <w:rsid w:val="00597DE4"/>
    <w:rsid w:val="005A0415"/>
    <w:rsid w:val="005A3F6A"/>
    <w:rsid w:val="005A41CC"/>
    <w:rsid w:val="005A50E1"/>
    <w:rsid w:val="005A515F"/>
    <w:rsid w:val="005B1596"/>
    <w:rsid w:val="005B6D3F"/>
    <w:rsid w:val="005C237F"/>
    <w:rsid w:val="005C32E7"/>
    <w:rsid w:val="005C40B2"/>
    <w:rsid w:val="005D1466"/>
    <w:rsid w:val="005D2611"/>
    <w:rsid w:val="005D32EB"/>
    <w:rsid w:val="005D7C37"/>
    <w:rsid w:val="005E1585"/>
    <w:rsid w:val="005E3CAC"/>
    <w:rsid w:val="006074C7"/>
    <w:rsid w:val="006111AB"/>
    <w:rsid w:val="00621166"/>
    <w:rsid w:val="00621AED"/>
    <w:rsid w:val="00622890"/>
    <w:rsid w:val="00623ACE"/>
    <w:rsid w:val="006250AE"/>
    <w:rsid w:val="00626758"/>
    <w:rsid w:val="0062779C"/>
    <w:rsid w:val="00627F60"/>
    <w:rsid w:val="0063561F"/>
    <w:rsid w:val="0063566B"/>
    <w:rsid w:val="00637A5E"/>
    <w:rsid w:val="006469BC"/>
    <w:rsid w:val="00652699"/>
    <w:rsid w:val="00654743"/>
    <w:rsid w:val="00654AC5"/>
    <w:rsid w:val="00664B92"/>
    <w:rsid w:val="00664CBD"/>
    <w:rsid w:val="00665A32"/>
    <w:rsid w:val="0066668E"/>
    <w:rsid w:val="00670000"/>
    <w:rsid w:val="00670AB2"/>
    <w:rsid w:val="0067291F"/>
    <w:rsid w:val="00672CED"/>
    <w:rsid w:val="006751D3"/>
    <w:rsid w:val="00680D6F"/>
    <w:rsid w:val="00681AF4"/>
    <w:rsid w:val="00682B5E"/>
    <w:rsid w:val="00684D62"/>
    <w:rsid w:val="00691286"/>
    <w:rsid w:val="00691ED9"/>
    <w:rsid w:val="006A00EB"/>
    <w:rsid w:val="006A038C"/>
    <w:rsid w:val="006A0EFA"/>
    <w:rsid w:val="006A1A85"/>
    <w:rsid w:val="006A1D13"/>
    <w:rsid w:val="006A3F80"/>
    <w:rsid w:val="006A5FBB"/>
    <w:rsid w:val="006B32D3"/>
    <w:rsid w:val="006B4932"/>
    <w:rsid w:val="006C1556"/>
    <w:rsid w:val="006C2329"/>
    <w:rsid w:val="006C5208"/>
    <w:rsid w:val="006C6070"/>
    <w:rsid w:val="006D1638"/>
    <w:rsid w:val="006E01F5"/>
    <w:rsid w:val="006E2665"/>
    <w:rsid w:val="006E71F5"/>
    <w:rsid w:val="006F1301"/>
    <w:rsid w:val="006F2B3F"/>
    <w:rsid w:val="006F3086"/>
    <w:rsid w:val="006F7D27"/>
    <w:rsid w:val="00702882"/>
    <w:rsid w:val="007044D9"/>
    <w:rsid w:val="007063E3"/>
    <w:rsid w:val="00706E0D"/>
    <w:rsid w:val="00723628"/>
    <w:rsid w:val="007267CE"/>
    <w:rsid w:val="00726FC3"/>
    <w:rsid w:val="007310AF"/>
    <w:rsid w:val="00734340"/>
    <w:rsid w:val="0073533F"/>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864A9"/>
    <w:rsid w:val="007872DC"/>
    <w:rsid w:val="007947D3"/>
    <w:rsid w:val="00795D8B"/>
    <w:rsid w:val="00795ECA"/>
    <w:rsid w:val="00797660"/>
    <w:rsid w:val="007A0EB3"/>
    <w:rsid w:val="007A385F"/>
    <w:rsid w:val="007B2EF1"/>
    <w:rsid w:val="007B312E"/>
    <w:rsid w:val="007B3F63"/>
    <w:rsid w:val="007B7640"/>
    <w:rsid w:val="007C2CE2"/>
    <w:rsid w:val="007C3809"/>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6162"/>
    <w:rsid w:val="00807532"/>
    <w:rsid w:val="00812E29"/>
    <w:rsid w:val="00813FA7"/>
    <w:rsid w:val="00816541"/>
    <w:rsid w:val="008276B4"/>
    <w:rsid w:val="0083131E"/>
    <w:rsid w:val="00833535"/>
    <w:rsid w:val="00834D6A"/>
    <w:rsid w:val="008353F6"/>
    <w:rsid w:val="00837F86"/>
    <w:rsid w:val="008405D0"/>
    <w:rsid w:val="00841172"/>
    <w:rsid w:val="00843A4A"/>
    <w:rsid w:val="00843FE1"/>
    <w:rsid w:val="00852AF5"/>
    <w:rsid w:val="00852D85"/>
    <w:rsid w:val="0085408B"/>
    <w:rsid w:val="00860EDF"/>
    <w:rsid w:val="00865F84"/>
    <w:rsid w:val="00871D73"/>
    <w:rsid w:val="00872052"/>
    <w:rsid w:val="00873F79"/>
    <w:rsid w:val="00874B45"/>
    <w:rsid w:val="008800C6"/>
    <w:rsid w:val="00884CEF"/>
    <w:rsid w:val="008866E2"/>
    <w:rsid w:val="008908C3"/>
    <w:rsid w:val="00890BE4"/>
    <w:rsid w:val="008A4FD9"/>
    <w:rsid w:val="008B0E32"/>
    <w:rsid w:val="008B3869"/>
    <w:rsid w:val="008B585E"/>
    <w:rsid w:val="008B6CC5"/>
    <w:rsid w:val="008D1D37"/>
    <w:rsid w:val="008D4920"/>
    <w:rsid w:val="008E0890"/>
    <w:rsid w:val="008E28BF"/>
    <w:rsid w:val="008E2C28"/>
    <w:rsid w:val="008E4929"/>
    <w:rsid w:val="008F1973"/>
    <w:rsid w:val="008F1AF3"/>
    <w:rsid w:val="008F1B4A"/>
    <w:rsid w:val="008F252A"/>
    <w:rsid w:val="008F5356"/>
    <w:rsid w:val="008F73AF"/>
    <w:rsid w:val="008F73F5"/>
    <w:rsid w:val="0090120C"/>
    <w:rsid w:val="00907090"/>
    <w:rsid w:val="009115CE"/>
    <w:rsid w:val="00911B19"/>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A6542"/>
    <w:rsid w:val="009B067B"/>
    <w:rsid w:val="009B36E4"/>
    <w:rsid w:val="009B746B"/>
    <w:rsid w:val="009B7DBC"/>
    <w:rsid w:val="009C0F8A"/>
    <w:rsid w:val="009C19A2"/>
    <w:rsid w:val="009D4AD7"/>
    <w:rsid w:val="009E10D2"/>
    <w:rsid w:val="009E483D"/>
    <w:rsid w:val="009E51F4"/>
    <w:rsid w:val="009F465C"/>
    <w:rsid w:val="009F7429"/>
    <w:rsid w:val="00A0322E"/>
    <w:rsid w:val="00A06291"/>
    <w:rsid w:val="00A10493"/>
    <w:rsid w:val="00A16749"/>
    <w:rsid w:val="00A1722B"/>
    <w:rsid w:val="00A2467F"/>
    <w:rsid w:val="00A4621E"/>
    <w:rsid w:val="00A46D01"/>
    <w:rsid w:val="00A5195D"/>
    <w:rsid w:val="00A51E3F"/>
    <w:rsid w:val="00A54FF3"/>
    <w:rsid w:val="00A56272"/>
    <w:rsid w:val="00A60D9E"/>
    <w:rsid w:val="00A637D0"/>
    <w:rsid w:val="00A64B82"/>
    <w:rsid w:val="00A66A61"/>
    <w:rsid w:val="00A66AFD"/>
    <w:rsid w:val="00A67C48"/>
    <w:rsid w:val="00A71523"/>
    <w:rsid w:val="00A73D8E"/>
    <w:rsid w:val="00A74A7E"/>
    <w:rsid w:val="00A83773"/>
    <w:rsid w:val="00A85086"/>
    <w:rsid w:val="00A856C3"/>
    <w:rsid w:val="00A861F0"/>
    <w:rsid w:val="00A86764"/>
    <w:rsid w:val="00A871B9"/>
    <w:rsid w:val="00A87313"/>
    <w:rsid w:val="00A87D3C"/>
    <w:rsid w:val="00A91B06"/>
    <w:rsid w:val="00A91FCB"/>
    <w:rsid w:val="00A927DB"/>
    <w:rsid w:val="00A9568B"/>
    <w:rsid w:val="00A960C8"/>
    <w:rsid w:val="00A96438"/>
    <w:rsid w:val="00A96D34"/>
    <w:rsid w:val="00A97F9D"/>
    <w:rsid w:val="00AA2BC8"/>
    <w:rsid w:val="00AA2C0E"/>
    <w:rsid w:val="00AA312F"/>
    <w:rsid w:val="00AA4D9A"/>
    <w:rsid w:val="00AA5AE2"/>
    <w:rsid w:val="00AB11A5"/>
    <w:rsid w:val="00AB17C4"/>
    <w:rsid w:val="00AB1CEC"/>
    <w:rsid w:val="00AB393D"/>
    <w:rsid w:val="00AB50BD"/>
    <w:rsid w:val="00AB5870"/>
    <w:rsid w:val="00AB6D0B"/>
    <w:rsid w:val="00AB6DD2"/>
    <w:rsid w:val="00AC1D55"/>
    <w:rsid w:val="00AC2181"/>
    <w:rsid w:val="00AC53DC"/>
    <w:rsid w:val="00AD50B2"/>
    <w:rsid w:val="00AE2A9A"/>
    <w:rsid w:val="00AE6778"/>
    <w:rsid w:val="00AE6E1A"/>
    <w:rsid w:val="00AE715C"/>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0E4A"/>
    <w:rsid w:val="00B41B14"/>
    <w:rsid w:val="00B457FE"/>
    <w:rsid w:val="00B45AD7"/>
    <w:rsid w:val="00B508F4"/>
    <w:rsid w:val="00B511AF"/>
    <w:rsid w:val="00B54E4F"/>
    <w:rsid w:val="00B55B72"/>
    <w:rsid w:val="00B55CAA"/>
    <w:rsid w:val="00B5644D"/>
    <w:rsid w:val="00B57E0C"/>
    <w:rsid w:val="00B63BD1"/>
    <w:rsid w:val="00B64343"/>
    <w:rsid w:val="00B643F3"/>
    <w:rsid w:val="00B64E69"/>
    <w:rsid w:val="00B6672E"/>
    <w:rsid w:val="00B67137"/>
    <w:rsid w:val="00B80DEE"/>
    <w:rsid w:val="00B82030"/>
    <w:rsid w:val="00B83D00"/>
    <w:rsid w:val="00B83F3F"/>
    <w:rsid w:val="00B86143"/>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7DB1"/>
    <w:rsid w:val="00BE27B1"/>
    <w:rsid w:val="00BE3382"/>
    <w:rsid w:val="00BE550B"/>
    <w:rsid w:val="00BE692F"/>
    <w:rsid w:val="00BF0EC6"/>
    <w:rsid w:val="00BF342B"/>
    <w:rsid w:val="00BF5393"/>
    <w:rsid w:val="00C009E9"/>
    <w:rsid w:val="00C035BB"/>
    <w:rsid w:val="00C0594A"/>
    <w:rsid w:val="00C13691"/>
    <w:rsid w:val="00C160DD"/>
    <w:rsid w:val="00C20E8A"/>
    <w:rsid w:val="00C24037"/>
    <w:rsid w:val="00C3115F"/>
    <w:rsid w:val="00C313F1"/>
    <w:rsid w:val="00C31C47"/>
    <w:rsid w:val="00C3402F"/>
    <w:rsid w:val="00C42600"/>
    <w:rsid w:val="00C45E18"/>
    <w:rsid w:val="00C46A62"/>
    <w:rsid w:val="00C505A0"/>
    <w:rsid w:val="00C534FD"/>
    <w:rsid w:val="00C5368D"/>
    <w:rsid w:val="00C546B5"/>
    <w:rsid w:val="00C55384"/>
    <w:rsid w:val="00C55B25"/>
    <w:rsid w:val="00C6049E"/>
    <w:rsid w:val="00C6051F"/>
    <w:rsid w:val="00C62865"/>
    <w:rsid w:val="00C6505B"/>
    <w:rsid w:val="00C71A49"/>
    <w:rsid w:val="00C7275B"/>
    <w:rsid w:val="00C7285A"/>
    <w:rsid w:val="00C74B35"/>
    <w:rsid w:val="00C75E0D"/>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6FC1"/>
    <w:rsid w:val="00CF7F15"/>
    <w:rsid w:val="00D00BA3"/>
    <w:rsid w:val="00D02255"/>
    <w:rsid w:val="00D0590D"/>
    <w:rsid w:val="00D20074"/>
    <w:rsid w:val="00D2257D"/>
    <w:rsid w:val="00D240ED"/>
    <w:rsid w:val="00D268BE"/>
    <w:rsid w:val="00D3183B"/>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6B1E"/>
    <w:rsid w:val="00D9784A"/>
    <w:rsid w:val="00DA0364"/>
    <w:rsid w:val="00DA200B"/>
    <w:rsid w:val="00DA31B5"/>
    <w:rsid w:val="00DA3228"/>
    <w:rsid w:val="00DA4A0C"/>
    <w:rsid w:val="00DA744B"/>
    <w:rsid w:val="00DB1D34"/>
    <w:rsid w:val="00DB6F5F"/>
    <w:rsid w:val="00DB7806"/>
    <w:rsid w:val="00DC267F"/>
    <w:rsid w:val="00DC6979"/>
    <w:rsid w:val="00DD316F"/>
    <w:rsid w:val="00DD3763"/>
    <w:rsid w:val="00DD4F06"/>
    <w:rsid w:val="00DE1960"/>
    <w:rsid w:val="00DE6F0D"/>
    <w:rsid w:val="00DF0E9C"/>
    <w:rsid w:val="00DF41A8"/>
    <w:rsid w:val="00DF4F1F"/>
    <w:rsid w:val="00DF66E6"/>
    <w:rsid w:val="00DF7331"/>
    <w:rsid w:val="00E04EF7"/>
    <w:rsid w:val="00E139C1"/>
    <w:rsid w:val="00E14E3D"/>
    <w:rsid w:val="00E213A5"/>
    <w:rsid w:val="00E21769"/>
    <w:rsid w:val="00E308D6"/>
    <w:rsid w:val="00E315C8"/>
    <w:rsid w:val="00E33CC7"/>
    <w:rsid w:val="00E34823"/>
    <w:rsid w:val="00E358DF"/>
    <w:rsid w:val="00E369C3"/>
    <w:rsid w:val="00E37337"/>
    <w:rsid w:val="00E3788B"/>
    <w:rsid w:val="00E41257"/>
    <w:rsid w:val="00E430CD"/>
    <w:rsid w:val="00E449B0"/>
    <w:rsid w:val="00E46B5F"/>
    <w:rsid w:val="00E53ADF"/>
    <w:rsid w:val="00E61645"/>
    <w:rsid w:val="00E61F0F"/>
    <w:rsid w:val="00E63B1C"/>
    <w:rsid w:val="00E65B63"/>
    <w:rsid w:val="00E71F5A"/>
    <w:rsid w:val="00E7358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7318"/>
    <w:rsid w:val="00EE537C"/>
    <w:rsid w:val="00EF2717"/>
    <w:rsid w:val="00EF2CE5"/>
    <w:rsid w:val="00EF3473"/>
    <w:rsid w:val="00EF3F16"/>
    <w:rsid w:val="00EF4F52"/>
    <w:rsid w:val="00F00BA6"/>
    <w:rsid w:val="00F014E8"/>
    <w:rsid w:val="00F04D4D"/>
    <w:rsid w:val="00F11086"/>
    <w:rsid w:val="00F14D7F"/>
    <w:rsid w:val="00F2381A"/>
    <w:rsid w:val="00F25290"/>
    <w:rsid w:val="00F25813"/>
    <w:rsid w:val="00F25E3D"/>
    <w:rsid w:val="00F2748A"/>
    <w:rsid w:val="00F30EEC"/>
    <w:rsid w:val="00F31169"/>
    <w:rsid w:val="00F326ED"/>
    <w:rsid w:val="00F332B1"/>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D3B89"/>
    <w:rsid w:val="00FD4974"/>
    <w:rsid w:val="00FD4A4C"/>
    <w:rsid w:val="00FE04CE"/>
    <w:rsid w:val="00FE4071"/>
    <w:rsid w:val="00FE516D"/>
    <w:rsid w:val="00FE61FC"/>
    <w:rsid w:val="00FF5A68"/>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locked/>
    <w:rsid w:val="002639F5"/>
    <w:rPr>
      <w:lang w:eastAsia="en-US"/>
    </w:rPr>
  </w:style>
  <w:style w:type="paragraph" w:styleId="60">
    <w:name w:val="toc 6"/>
    <w:basedOn w:val="50"/>
    <w:next w:val="a"/>
    <w:semiHidden/>
    <w:rsid w:val="00E369C3"/>
    <w:pPr>
      <w:keepLines/>
      <w:widowControl w:val="0"/>
      <w:tabs>
        <w:tab w:val="right" w:leader="dot" w:pos="9639"/>
      </w:tabs>
      <w:spacing w:after="0" w:line="240" w:lineRule="auto"/>
      <w:ind w:leftChars="0" w:left="1985" w:right="425" w:hanging="1985"/>
    </w:pPr>
    <w:rPr>
      <w:rFonts w:eastAsia="Malgun Gothic"/>
      <w:noProof/>
    </w:rPr>
  </w:style>
  <w:style w:type="paragraph" w:styleId="50">
    <w:name w:val="toc 5"/>
    <w:basedOn w:val="a"/>
    <w:next w:val="a"/>
    <w:autoRedefine/>
    <w:uiPriority w:val="39"/>
    <w:semiHidden/>
    <w:unhideWhenUsed/>
    <w:rsid w:val="00E369C3"/>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 w:id="1553737477">
      <w:bodyDiv w:val="1"/>
      <w:marLeft w:val="0"/>
      <w:marRight w:val="0"/>
      <w:marTop w:val="0"/>
      <w:marBottom w:val="0"/>
      <w:divBdr>
        <w:top w:val="none" w:sz="0" w:space="0" w:color="auto"/>
        <w:left w:val="none" w:sz="0" w:space="0" w:color="auto"/>
        <w:bottom w:val="none" w:sz="0" w:space="0" w:color="auto"/>
        <w:right w:val="none" w:sz="0" w:space="0" w:color="auto"/>
      </w:divBdr>
      <w:divsChild>
        <w:div w:id="409933327">
          <w:marLeft w:val="1080"/>
          <w:marRight w:val="0"/>
          <w:marTop w:val="100"/>
          <w:marBottom w:val="0"/>
          <w:divBdr>
            <w:top w:val="none" w:sz="0" w:space="0" w:color="auto"/>
            <w:left w:val="none" w:sz="0" w:space="0" w:color="auto"/>
            <w:bottom w:val="none" w:sz="0" w:space="0" w:color="auto"/>
            <w:right w:val="none" w:sz="0" w:space="0" w:color="auto"/>
          </w:divBdr>
        </w:div>
      </w:divsChild>
    </w:div>
    <w:div w:id="1570995815">
      <w:bodyDiv w:val="1"/>
      <w:marLeft w:val="0"/>
      <w:marRight w:val="0"/>
      <w:marTop w:val="0"/>
      <w:marBottom w:val="0"/>
      <w:divBdr>
        <w:top w:val="none" w:sz="0" w:space="0" w:color="auto"/>
        <w:left w:val="none" w:sz="0" w:space="0" w:color="auto"/>
        <w:bottom w:val="none" w:sz="0" w:space="0" w:color="auto"/>
        <w:right w:val="none" w:sz="0" w:space="0" w:color="auto"/>
      </w:divBdr>
    </w:div>
    <w:div w:id="1965892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28395F6-CECE-4DE6-A0E6-721A2031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468</Words>
  <Characters>2671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Sherry Shen</dc:creator>
  <cp:lastModifiedBy>Mi</cp:lastModifiedBy>
  <cp:revision>3</cp:revision>
  <cp:lastPrinted>2002-04-23T07:10:00Z</cp:lastPrinted>
  <dcterms:created xsi:type="dcterms:W3CDTF">2023-11-16T16:39:00Z</dcterms:created>
  <dcterms:modified xsi:type="dcterms:W3CDTF">2024-01-12T18:21:00Z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y fmtid="{D5CDD505-2E9C-101B-9397-08002B2CF9AE}" pid="27" name="CWMf7092ce0b11411ee8000336d0000336d">
    <vt:lpwstr>CWMO1RkexoHX3Ws967+7OM3BJYDfwyjiK+xnbZUBcuE+eY5jCGoYipuRSb25oEpFJuAHiSl3nOqsLe5r/qMbClvCA==</vt:lpwstr>
  </property>
  <property fmtid="{D5CDD505-2E9C-101B-9397-08002B2CF9AE}" pid="28" name="CWM25f220f0b17111ee8000177a0000177a">
    <vt:lpwstr>CWMxMw/zS1TFziYAoOiOLBJBhumLNRFKibPN6D2iSOXkMk08Giue5lXetFP8L7dhnU6JNluge0fJ5zwxizCKiJN3Q==</vt:lpwstr>
  </property>
</Properties>
</file>